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AEFB8B8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 w:rsidR="00604E14">
        <w:rPr>
          <w:bCs/>
        </w:rPr>
        <w:t xml:space="preserve">június </w:t>
      </w:r>
      <w:r w:rsidR="00621BA8">
        <w:rPr>
          <w:bCs/>
        </w:rPr>
        <w:t>29</w:t>
      </w:r>
      <w:r>
        <w:rPr>
          <w:bCs/>
        </w:rPr>
        <w:t xml:space="preserve">-i </w:t>
      </w:r>
      <w:r w:rsidRPr="008E21E5">
        <w:rPr>
          <w:bCs/>
        </w:rPr>
        <w:t>soro</w:t>
      </w:r>
      <w:r w:rsidR="00621BA8">
        <w:rPr>
          <w:bCs/>
        </w:rPr>
        <w:t xml:space="preserve">n kívüli </w:t>
      </w:r>
      <w:r>
        <w:rPr>
          <w:bCs/>
        </w:rPr>
        <w:t xml:space="preserve">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6FD9FBB4" w:rsidR="00456F59" w:rsidRPr="00112D15" w:rsidRDefault="00957DB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621BA8">
        <w:rPr>
          <w:b/>
          <w:u w:val="single"/>
        </w:rPr>
        <w:t>5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6D728B">
        <w:rPr>
          <w:b/>
          <w:u w:val="single"/>
        </w:rPr>
        <w:t>V</w:t>
      </w:r>
      <w:r w:rsidR="00604E14">
        <w:rPr>
          <w:b/>
          <w:u w:val="single"/>
        </w:rPr>
        <w:t>I</w:t>
      </w:r>
      <w:r w:rsidR="006D728B">
        <w:rPr>
          <w:b/>
          <w:u w:val="single"/>
        </w:rPr>
        <w:t>.</w:t>
      </w:r>
      <w:r w:rsidR="00621BA8">
        <w:rPr>
          <w:b/>
          <w:u w:val="single"/>
        </w:rPr>
        <w:t>29</w:t>
      </w:r>
      <w:r w:rsidR="006D728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49EB7A8" w14:textId="77777777" w:rsidR="00BB3640" w:rsidRPr="00AB0B0A" w:rsidRDefault="00BB3640" w:rsidP="00BB3640">
      <w:pPr>
        <w:jc w:val="both"/>
        <w:rPr>
          <w:b/>
          <w:bCs/>
          <w:sz w:val="23"/>
          <w:szCs w:val="23"/>
        </w:rPr>
      </w:pPr>
    </w:p>
    <w:p w14:paraId="308072A4" w14:textId="77777777" w:rsidR="00621BA8" w:rsidRPr="0027220F" w:rsidRDefault="00621BA8" w:rsidP="00621BA8">
      <w:pPr>
        <w:jc w:val="both"/>
        <w:rPr>
          <w:b/>
          <w:bCs/>
        </w:rPr>
      </w:pPr>
      <w:r w:rsidRPr="0027220F">
        <w:rPr>
          <w:b/>
          <w:bCs/>
        </w:rPr>
        <w:t>Gyöngyöshalász Község Önkormányzatának Képviselő-testülete megtárgyalta a Minibölcsőde létrehozása Gyöngyöshalászon 2. tárgyú közbeszerzési eljárásában az eljárásindító iratok jóváhagyása tárgyú előterjesztést és az alábbi döntést hozta:</w:t>
      </w:r>
    </w:p>
    <w:p w14:paraId="4ABAD29F" w14:textId="77777777" w:rsidR="00621BA8" w:rsidRPr="001D5303" w:rsidRDefault="00621BA8" w:rsidP="00621BA8">
      <w:pPr>
        <w:jc w:val="both"/>
        <w:rPr>
          <w:b/>
        </w:rPr>
      </w:pPr>
    </w:p>
    <w:p w14:paraId="7C2EFDD1" w14:textId="77777777" w:rsidR="00621BA8" w:rsidRPr="0027220F" w:rsidRDefault="00621BA8" w:rsidP="00621BA8">
      <w:pPr>
        <w:jc w:val="both"/>
        <w:rPr>
          <w:b/>
          <w:bCs/>
        </w:rPr>
      </w:pPr>
      <w:r w:rsidRPr="0027220F">
        <w:rPr>
          <w:b/>
          <w:bCs/>
        </w:rPr>
        <w:t>Gyöngyöshalász Község Önkormányzatának Képviselő-testülete dönt a Minibölcsőde létrehozása Gyöngyöshalászon 2. tárgyú közbeszerzési eljárás hirdetménnyel történő megindításáról, jóváhagyja a mellékletet képező eljárásindító iratokat, s elrendeli a tárgyi eljárás közbeszerzési tervbe történő felvételét.</w:t>
      </w:r>
    </w:p>
    <w:p w14:paraId="5C33CCB4" w14:textId="77777777" w:rsidR="00621BA8" w:rsidRDefault="00621BA8" w:rsidP="006D728B">
      <w:pPr>
        <w:jc w:val="both"/>
      </w:pPr>
    </w:p>
    <w:p w14:paraId="6781CF6B" w14:textId="77777777" w:rsidR="009B6B07" w:rsidRPr="0027220F" w:rsidRDefault="009B6B07" w:rsidP="009B6B07">
      <w:pPr>
        <w:jc w:val="both"/>
        <w:rPr>
          <w:b/>
          <w:bCs/>
          <w:lang w:eastAsia="en-US"/>
        </w:rPr>
      </w:pPr>
      <w:r w:rsidRPr="0027220F">
        <w:rPr>
          <w:b/>
          <w:bCs/>
          <w:u w:val="single"/>
          <w:lang w:eastAsia="en-US"/>
        </w:rPr>
        <w:t>Határidő:</w:t>
      </w:r>
      <w:r w:rsidRPr="0027220F">
        <w:rPr>
          <w:b/>
          <w:bCs/>
          <w:lang w:eastAsia="en-US"/>
        </w:rPr>
        <w:t xml:space="preserve"> 10 munkanap</w:t>
      </w:r>
    </w:p>
    <w:p w14:paraId="79FF22F8" w14:textId="77777777" w:rsidR="009B6B07" w:rsidRPr="0027220F" w:rsidRDefault="009B6B07" w:rsidP="009B6B07">
      <w:pPr>
        <w:jc w:val="both"/>
        <w:rPr>
          <w:b/>
          <w:bCs/>
          <w:lang w:eastAsia="en-US"/>
        </w:rPr>
      </w:pPr>
      <w:r w:rsidRPr="0027220F">
        <w:rPr>
          <w:b/>
          <w:bCs/>
          <w:u w:val="single"/>
          <w:lang w:eastAsia="en-US"/>
        </w:rPr>
        <w:t>Felelős:</w:t>
      </w:r>
      <w:r w:rsidRPr="0027220F">
        <w:rPr>
          <w:b/>
          <w:bCs/>
          <w:lang w:eastAsia="en-US"/>
        </w:rPr>
        <w:t xml:space="preserve"> Polgármester</w:t>
      </w:r>
    </w:p>
    <w:p w14:paraId="31198EEB" w14:textId="77777777" w:rsidR="009B6B07" w:rsidRDefault="009B6B07" w:rsidP="006D728B">
      <w:pPr>
        <w:jc w:val="both"/>
      </w:pPr>
    </w:p>
    <w:p w14:paraId="285FB643" w14:textId="1484436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 w:rsidR="00604E14">
        <w:t xml:space="preserve">június </w:t>
      </w:r>
      <w:r w:rsidR="00621BA8">
        <w:t>29</w:t>
      </w:r>
      <w:r w:rsidR="00604E14"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6EC655DB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 w:rsidR="00604E14">
        <w:rPr>
          <w:bCs/>
        </w:rPr>
        <w:t xml:space="preserve">június </w:t>
      </w:r>
      <w:r w:rsidR="00621BA8">
        <w:rPr>
          <w:bCs/>
        </w:rPr>
        <w:t>29</w:t>
      </w:r>
      <w:r w:rsidR="00604E14">
        <w:rPr>
          <w:bCs/>
        </w:rPr>
        <w:t>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FA35" w14:textId="77777777" w:rsidR="004314AF" w:rsidRDefault="004314AF" w:rsidP="00DD6215">
      <w:r>
        <w:separator/>
      </w:r>
    </w:p>
  </w:endnote>
  <w:endnote w:type="continuationSeparator" w:id="0">
    <w:p w14:paraId="29EE7364" w14:textId="77777777" w:rsidR="004314AF" w:rsidRDefault="004314AF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1B42" w14:textId="77777777" w:rsidR="004314AF" w:rsidRDefault="004314AF" w:rsidP="00DD6215">
      <w:r>
        <w:separator/>
      </w:r>
    </w:p>
  </w:footnote>
  <w:footnote w:type="continuationSeparator" w:id="0">
    <w:p w14:paraId="190AAFC4" w14:textId="77777777" w:rsidR="004314AF" w:rsidRDefault="004314AF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2DA8"/>
    <w:rsid w:val="000B3CB0"/>
    <w:rsid w:val="000B4F17"/>
    <w:rsid w:val="000B7FF5"/>
    <w:rsid w:val="000C293F"/>
    <w:rsid w:val="000C47D6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A5CBB"/>
    <w:rsid w:val="001B068B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1B50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6657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14AF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04E14"/>
    <w:rsid w:val="006115EE"/>
    <w:rsid w:val="006131E7"/>
    <w:rsid w:val="00621BA8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C7DF0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2B9D"/>
    <w:rsid w:val="0071335F"/>
    <w:rsid w:val="00720A8E"/>
    <w:rsid w:val="0073421F"/>
    <w:rsid w:val="0073573A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72CC"/>
    <w:rsid w:val="007A145A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45FE"/>
    <w:rsid w:val="008163C2"/>
    <w:rsid w:val="00820389"/>
    <w:rsid w:val="00823C5C"/>
    <w:rsid w:val="0083065C"/>
    <w:rsid w:val="0083067A"/>
    <w:rsid w:val="008401A1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57DBE"/>
    <w:rsid w:val="009629BE"/>
    <w:rsid w:val="00973906"/>
    <w:rsid w:val="00975F9E"/>
    <w:rsid w:val="009B144B"/>
    <w:rsid w:val="009B6B07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3640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03D22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29BD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0842"/>
    <w:rsid w:val="00D12FCB"/>
    <w:rsid w:val="00D218E8"/>
    <w:rsid w:val="00D24414"/>
    <w:rsid w:val="00D30985"/>
    <w:rsid w:val="00D36A11"/>
    <w:rsid w:val="00D37A25"/>
    <w:rsid w:val="00D37FD6"/>
    <w:rsid w:val="00D419D4"/>
    <w:rsid w:val="00D46F45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1982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C733F"/>
    <w:rsid w:val="00ED1EB0"/>
    <w:rsid w:val="00ED54A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2022-06-20T07:31:00Z</cp:lastPrinted>
  <dcterms:created xsi:type="dcterms:W3CDTF">2022-06-29T11:16:00Z</dcterms:created>
  <dcterms:modified xsi:type="dcterms:W3CDTF">2022-06-30T06:58:00Z</dcterms:modified>
</cp:coreProperties>
</file>