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277" w14:textId="77777777" w:rsidR="004F5F0B" w:rsidRPr="00C14F70" w:rsidRDefault="004F5F0B" w:rsidP="004F5F0B">
      <w:pPr>
        <w:rPr>
          <w:b/>
          <w:bCs/>
        </w:rPr>
      </w:pPr>
      <w:r w:rsidRPr="00C14F70">
        <w:rPr>
          <w:bCs/>
        </w:rPr>
        <w:t>Kivonat!</w:t>
      </w:r>
    </w:p>
    <w:p w14:paraId="067B7CF8" w14:textId="77777777" w:rsidR="004F5F0B" w:rsidRPr="00C14F70" w:rsidRDefault="004F5F0B" w:rsidP="004F5F0B">
      <w:pPr>
        <w:rPr>
          <w:b/>
          <w:bCs/>
        </w:rPr>
      </w:pPr>
    </w:p>
    <w:p w14:paraId="4A75F27C" w14:textId="77777777" w:rsidR="004F5F0B" w:rsidRPr="008E21E5" w:rsidRDefault="004F5F0B" w:rsidP="004F5F0B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 xml:space="preserve">május 19-i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00E9A76B" w14:textId="77777777" w:rsidR="004F5F0B" w:rsidRPr="004F5F0B" w:rsidRDefault="004F5F0B" w:rsidP="004F5F0B">
      <w:pPr>
        <w:spacing w:after="120"/>
        <w:jc w:val="both"/>
        <w:rPr>
          <w:bCs/>
        </w:rPr>
      </w:pPr>
    </w:p>
    <w:p w14:paraId="06743290" w14:textId="77777777" w:rsidR="004F5F0B" w:rsidRDefault="004F5F0B" w:rsidP="000D4FE6">
      <w:pPr>
        <w:spacing w:after="120"/>
        <w:jc w:val="center"/>
        <w:rPr>
          <w:b/>
          <w:u w:val="single"/>
        </w:rPr>
      </w:pPr>
    </w:p>
    <w:p w14:paraId="4649B623" w14:textId="1EC85511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7E2F5D">
        <w:rPr>
          <w:b/>
          <w:u w:val="single"/>
        </w:rPr>
        <w:t>4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418216DD" w14:textId="77777777" w:rsidR="006D728B" w:rsidRPr="000F7157" w:rsidRDefault="006D728B" w:rsidP="006D728B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a</w:t>
      </w:r>
      <w:r w:rsidRPr="00251FDA">
        <w:rPr>
          <w:b/>
        </w:rPr>
        <w:t xml:space="preserve"> </w:t>
      </w:r>
      <w:r>
        <w:rPr>
          <w:b/>
        </w:rPr>
        <w:t xml:space="preserve">Gyöngyöshalászi Általános Művelődési Központ </w:t>
      </w:r>
      <w:r w:rsidRPr="00251FDA">
        <w:rPr>
          <w:b/>
        </w:rPr>
        <w:t>Szent Anna téri Óvoda átszervezése</w:t>
      </w:r>
      <w:r>
        <w:rPr>
          <w:b/>
        </w:rPr>
        <w:t xml:space="preserve"> tárgyú előterjesztést </w:t>
      </w:r>
      <w:r w:rsidRPr="000F7157">
        <w:rPr>
          <w:b/>
        </w:rPr>
        <w:t>és az alábbi döntést hozta:</w:t>
      </w:r>
    </w:p>
    <w:p w14:paraId="36B3E471" w14:textId="77777777" w:rsidR="006D728B" w:rsidRPr="00FC13EE" w:rsidRDefault="006D728B" w:rsidP="006D728B">
      <w:pPr>
        <w:jc w:val="both"/>
        <w:rPr>
          <w:b/>
          <w:bCs/>
        </w:rPr>
      </w:pPr>
    </w:p>
    <w:p w14:paraId="2E4F99D2" w14:textId="77777777" w:rsidR="006D728B" w:rsidRDefault="006D728B" w:rsidP="006D728B">
      <w:pPr>
        <w:pStyle w:val="Listaszerbekezds"/>
        <w:numPr>
          <w:ilvl w:val="0"/>
          <w:numId w:val="45"/>
        </w:numPr>
        <w:jc w:val="both"/>
        <w:rPr>
          <w:b/>
          <w:bCs/>
        </w:rPr>
      </w:pPr>
      <w:r w:rsidRPr="00FC13EE">
        <w:rPr>
          <w:b/>
          <w:bCs/>
        </w:rPr>
        <w:t>Gyöngyöshalász Község Önkormányzatának Képviselő-testülete</w:t>
      </w:r>
      <w:r>
        <w:rPr>
          <w:b/>
          <w:bCs/>
        </w:rPr>
        <w:t xml:space="preserve"> úgy dönt</w:t>
      </w:r>
      <w:r w:rsidRPr="00FC13EE">
        <w:rPr>
          <w:b/>
          <w:bCs/>
        </w:rPr>
        <w:t>, hogy a fenntartásában működő Gyöngyöshalászi Általános Művelődési Központ Szent Anna téri Óvodát (3212 Gyöngyöshalász, Fő út 15.) átszervez</w:t>
      </w:r>
      <w:r>
        <w:rPr>
          <w:b/>
          <w:bCs/>
        </w:rPr>
        <w:t>i</w:t>
      </w:r>
      <w:r w:rsidRPr="00FC13EE">
        <w:rPr>
          <w:b/>
          <w:bCs/>
        </w:rPr>
        <w:t xml:space="preserve"> oly módon, hogy 2022. augusztus 01. napjától az óvodai férőhelyet 10 fővel bővíti, azaz 100 főben határozza meg, valamint az óvodai csoportok számát négy csoportban határozza meg. </w:t>
      </w:r>
    </w:p>
    <w:p w14:paraId="3ECCCDCD" w14:textId="60548FD1" w:rsidR="006D728B" w:rsidRPr="00FC13EE" w:rsidRDefault="006D728B" w:rsidP="006D728B">
      <w:pPr>
        <w:pStyle w:val="Listaszerbekezds"/>
        <w:numPr>
          <w:ilvl w:val="0"/>
          <w:numId w:val="45"/>
        </w:numPr>
        <w:jc w:val="both"/>
        <w:rPr>
          <w:b/>
          <w:bCs/>
        </w:rPr>
      </w:pPr>
      <w:r>
        <w:rPr>
          <w:b/>
          <w:bCs/>
        </w:rPr>
        <w:t>A Képviselő-testület felkéri a jegyzőt, hogy az intézmény alapító okiratának, valamint az intézmény szervezeti és működési szabályzatának módosításáról szóló  döntést készítse elő.</w:t>
      </w:r>
    </w:p>
    <w:p w14:paraId="52001A5F" w14:textId="77777777" w:rsidR="006D728B" w:rsidRPr="00B51B93" w:rsidRDefault="006D728B" w:rsidP="006D728B">
      <w:pPr>
        <w:ind w:left="360"/>
        <w:jc w:val="both"/>
        <w:rPr>
          <w:u w:val="single"/>
        </w:rPr>
      </w:pPr>
      <w:r w:rsidRPr="00AE1A07">
        <w:rPr>
          <w:b/>
          <w:bCs/>
          <w:u w:val="single"/>
        </w:rPr>
        <w:t>Határidő</w:t>
      </w:r>
      <w:r w:rsidRPr="00B51B93">
        <w:rPr>
          <w:u w:val="single"/>
        </w:rPr>
        <w:t xml:space="preserve">: </w:t>
      </w:r>
    </w:p>
    <w:p w14:paraId="690093BD" w14:textId="77777777" w:rsidR="006D728B" w:rsidRPr="00AE1A07" w:rsidRDefault="006D728B" w:rsidP="006D728B">
      <w:pPr>
        <w:ind w:left="360"/>
        <w:jc w:val="both"/>
        <w:rPr>
          <w:b/>
          <w:bCs/>
        </w:rPr>
      </w:pPr>
      <w:r w:rsidRPr="00AE1A07">
        <w:rPr>
          <w:b/>
          <w:bCs/>
        </w:rPr>
        <w:t>Az 1</w:t>
      </w:r>
      <w:r>
        <w:rPr>
          <w:b/>
          <w:bCs/>
        </w:rPr>
        <w:t xml:space="preserve">. </w:t>
      </w:r>
      <w:r w:rsidRPr="00AE1A07">
        <w:rPr>
          <w:b/>
          <w:bCs/>
        </w:rPr>
        <w:t xml:space="preserve">pont tekintetében </w:t>
      </w:r>
      <w:r>
        <w:rPr>
          <w:b/>
          <w:bCs/>
        </w:rPr>
        <w:t>azonnal</w:t>
      </w:r>
    </w:p>
    <w:p w14:paraId="5630A2B5" w14:textId="77777777" w:rsidR="006D728B" w:rsidRPr="00AE1A07" w:rsidRDefault="006D728B" w:rsidP="006D728B">
      <w:pPr>
        <w:ind w:left="360"/>
        <w:jc w:val="both"/>
        <w:rPr>
          <w:b/>
          <w:bCs/>
        </w:rPr>
      </w:pPr>
      <w:r w:rsidRPr="00AE1A07">
        <w:rPr>
          <w:b/>
          <w:bCs/>
        </w:rPr>
        <w:t xml:space="preserve">A </w:t>
      </w:r>
      <w:r>
        <w:rPr>
          <w:b/>
          <w:bCs/>
        </w:rPr>
        <w:t>2</w:t>
      </w:r>
      <w:r w:rsidRPr="00AE1A07">
        <w:rPr>
          <w:b/>
          <w:bCs/>
        </w:rPr>
        <w:t xml:space="preserve">. pont tekintetében 2022. </w:t>
      </w:r>
      <w:r>
        <w:rPr>
          <w:b/>
          <w:bCs/>
        </w:rPr>
        <w:t xml:space="preserve">június 30. napjáig </w:t>
      </w:r>
    </w:p>
    <w:p w14:paraId="22DEECEC" w14:textId="77777777" w:rsidR="006D728B" w:rsidRPr="00AE1A07" w:rsidRDefault="006D728B" w:rsidP="006D728B">
      <w:pPr>
        <w:ind w:left="360"/>
        <w:jc w:val="both"/>
        <w:rPr>
          <w:b/>
          <w:bCs/>
        </w:rPr>
      </w:pPr>
      <w:r w:rsidRPr="00AE1A07">
        <w:rPr>
          <w:b/>
          <w:bCs/>
          <w:u w:val="single"/>
        </w:rPr>
        <w:t>Felelős:</w:t>
      </w:r>
      <w:r w:rsidRPr="00AE1A07">
        <w:rPr>
          <w:b/>
          <w:bCs/>
        </w:rPr>
        <w:t xml:space="preserve"> Pásztor János polgármester</w:t>
      </w:r>
      <w:r>
        <w:rPr>
          <w:b/>
          <w:bCs/>
        </w:rPr>
        <w:t>, jegyző</w:t>
      </w:r>
    </w:p>
    <w:p w14:paraId="5D33D42D" w14:textId="77777777" w:rsidR="006D728B" w:rsidRPr="000F7157" w:rsidRDefault="006D728B" w:rsidP="006D728B">
      <w:pPr>
        <w:ind w:left="720"/>
        <w:contextualSpacing/>
        <w:jc w:val="both"/>
        <w:rPr>
          <w:sz w:val="22"/>
          <w:szCs w:val="22"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CC32107" w14:textId="77777777" w:rsidR="00DE5FE3" w:rsidRPr="00C14F70" w:rsidRDefault="00DE5FE3" w:rsidP="00DE5FE3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64D6FB95" w14:textId="16C72B38" w:rsidR="00DE5FE3" w:rsidRPr="00C14F70" w:rsidRDefault="00DE5FE3" w:rsidP="00DE5FE3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267E6EA7" w14:textId="77777777" w:rsidR="00DE5FE3" w:rsidRPr="00C14F70" w:rsidRDefault="00DE5FE3" w:rsidP="00DE5FE3">
      <w:pPr>
        <w:jc w:val="both"/>
      </w:pP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1826" w14:textId="77777777" w:rsidR="00CE0998" w:rsidRDefault="00CE0998" w:rsidP="00DD6215">
      <w:r>
        <w:separator/>
      </w:r>
    </w:p>
  </w:endnote>
  <w:endnote w:type="continuationSeparator" w:id="0">
    <w:p w14:paraId="7BFEC49B" w14:textId="77777777" w:rsidR="00CE0998" w:rsidRDefault="00CE0998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25A3" w14:textId="77777777" w:rsidR="00CE0998" w:rsidRDefault="00CE0998" w:rsidP="00DD6215">
      <w:r>
        <w:separator/>
      </w:r>
    </w:p>
  </w:footnote>
  <w:footnote w:type="continuationSeparator" w:id="0">
    <w:p w14:paraId="179935D4" w14:textId="77777777" w:rsidR="00CE0998" w:rsidRDefault="00CE0998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1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3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2"/>
  </w:num>
  <w:num w:numId="3" w16cid:durableId="1831291410">
    <w:abstractNumId w:val="10"/>
  </w:num>
  <w:num w:numId="4" w16cid:durableId="1452633101">
    <w:abstractNumId w:val="25"/>
  </w:num>
  <w:num w:numId="5" w16cid:durableId="1594626031">
    <w:abstractNumId w:val="30"/>
  </w:num>
  <w:num w:numId="6" w16cid:durableId="2040543966">
    <w:abstractNumId w:val="13"/>
  </w:num>
  <w:num w:numId="7" w16cid:durableId="1321888273">
    <w:abstractNumId w:val="17"/>
  </w:num>
  <w:num w:numId="8" w16cid:durableId="805125702">
    <w:abstractNumId w:val="12"/>
  </w:num>
  <w:num w:numId="9" w16cid:durableId="490175907">
    <w:abstractNumId w:val="35"/>
  </w:num>
  <w:num w:numId="10" w16cid:durableId="1339193266">
    <w:abstractNumId w:val="34"/>
  </w:num>
  <w:num w:numId="11" w16cid:durableId="859464782">
    <w:abstractNumId w:val="6"/>
  </w:num>
  <w:num w:numId="12" w16cid:durableId="917060213">
    <w:abstractNumId w:val="18"/>
  </w:num>
  <w:num w:numId="13" w16cid:durableId="1267008340">
    <w:abstractNumId w:val="36"/>
  </w:num>
  <w:num w:numId="14" w16cid:durableId="1474563540">
    <w:abstractNumId w:val="33"/>
  </w:num>
  <w:num w:numId="15" w16cid:durableId="1706758407">
    <w:abstractNumId w:val="31"/>
  </w:num>
  <w:num w:numId="16" w16cid:durableId="129714523">
    <w:abstractNumId w:val="41"/>
  </w:num>
  <w:num w:numId="17" w16cid:durableId="68120161">
    <w:abstractNumId w:val="39"/>
  </w:num>
  <w:num w:numId="18" w16cid:durableId="555318879">
    <w:abstractNumId w:val="24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6"/>
  </w:num>
  <w:num w:numId="21" w16cid:durableId="89203496">
    <w:abstractNumId w:val="37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4"/>
  </w:num>
  <w:num w:numId="25" w16cid:durableId="759760964">
    <w:abstractNumId w:val="40"/>
  </w:num>
  <w:num w:numId="26" w16cid:durableId="655652459">
    <w:abstractNumId w:val="28"/>
  </w:num>
  <w:num w:numId="27" w16cid:durableId="743263932">
    <w:abstractNumId w:val="27"/>
  </w:num>
  <w:num w:numId="28" w16cid:durableId="1078479312">
    <w:abstractNumId w:val="8"/>
  </w:num>
  <w:num w:numId="29" w16cid:durableId="1861626088">
    <w:abstractNumId w:val="11"/>
  </w:num>
  <w:num w:numId="30" w16cid:durableId="611128137">
    <w:abstractNumId w:val="29"/>
  </w:num>
  <w:num w:numId="31" w16cid:durableId="1849979957">
    <w:abstractNumId w:val="19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9"/>
  </w:num>
  <w:num w:numId="35" w16cid:durableId="393503704">
    <w:abstractNumId w:val="42"/>
  </w:num>
  <w:num w:numId="36" w16cid:durableId="1956404239">
    <w:abstractNumId w:val="32"/>
  </w:num>
  <w:num w:numId="37" w16cid:durableId="860359847">
    <w:abstractNumId w:val="2"/>
  </w:num>
  <w:num w:numId="38" w16cid:durableId="1249355">
    <w:abstractNumId w:val="15"/>
  </w:num>
  <w:num w:numId="39" w16cid:durableId="758873173">
    <w:abstractNumId w:val="23"/>
  </w:num>
  <w:num w:numId="40" w16cid:durableId="1488472915">
    <w:abstractNumId w:val="38"/>
  </w:num>
  <w:num w:numId="41" w16cid:durableId="367217924">
    <w:abstractNumId w:val="28"/>
  </w:num>
  <w:num w:numId="42" w16cid:durableId="1395347128">
    <w:abstractNumId w:val="5"/>
  </w:num>
  <w:num w:numId="43" w16cid:durableId="1225526319">
    <w:abstractNumId w:val="21"/>
  </w:num>
  <w:num w:numId="44" w16cid:durableId="1567106791">
    <w:abstractNumId w:val="20"/>
  </w:num>
  <w:num w:numId="45" w16cid:durableId="18215367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C96"/>
    <w:rsid w:val="000C6311"/>
    <w:rsid w:val="000D4FE6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4F5F0B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41A15"/>
    <w:rsid w:val="00B42644"/>
    <w:rsid w:val="00B42A3A"/>
    <w:rsid w:val="00B45E2B"/>
    <w:rsid w:val="00B55960"/>
    <w:rsid w:val="00B56CFC"/>
    <w:rsid w:val="00B6154E"/>
    <w:rsid w:val="00B61A1F"/>
    <w:rsid w:val="00B70C1A"/>
    <w:rsid w:val="00B71869"/>
    <w:rsid w:val="00B763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0998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DE5FE3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6</cp:revision>
  <cp:lastPrinted>2021-11-08T09:35:00Z</cp:lastPrinted>
  <dcterms:created xsi:type="dcterms:W3CDTF">2022-05-10T12:26:00Z</dcterms:created>
  <dcterms:modified xsi:type="dcterms:W3CDTF">2022-05-20T07:02:00Z</dcterms:modified>
</cp:coreProperties>
</file>